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7D976" w14:textId="658260E8" w:rsidR="0042660E" w:rsidRDefault="00216064" w:rsidP="00216064">
      <w:pPr>
        <w:pStyle w:val="GCPL1"/>
      </w:pPr>
      <w:r>
        <w:t>Overview</w:t>
      </w:r>
    </w:p>
    <w:p w14:paraId="24AEC873" w14:textId="2A227A34" w:rsidR="007829D6" w:rsidRDefault="00846456" w:rsidP="005C4244">
      <w:r>
        <w:t xml:space="preserve">This module aims to provide an overview of </w:t>
      </w:r>
      <w:r w:rsidR="005C4244">
        <w:t xml:space="preserve">the generation, transformation and use of energy across heating, transport and electricity.  It aims to provide students with an appreciation of the UK energy mix and how this has changed in recent years, with a focus on renewable technologies.  Further, it aims to communicate the political importance of energy and introduces a number of competing tensions in forming energy policy for consideration.  </w:t>
      </w:r>
    </w:p>
    <w:p w14:paraId="6BDCAFCA" w14:textId="5927575A" w:rsidR="005C4244" w:rsidRDefault="005C4244" w:rsidP="005C4244">
      <w:r>
        <w:t xml:space="preserve">The first lesson focuses on an introduction to the flows of energy, from supply through transformation, to demand.  The UK energy mix is presented as an example.  Different types of electricity generation are identified, with a focus on the energy inputs to each, technology involved in the transformation, and energy outputs.  The distinction between finite and renewable energy is introduced, before discussing the UK energy mix as an example and the change in this mix over the last few years, highlighting the significant increase in renewable generation.  Students then discuss an energy diary and produce their own, before finally identifying some activities to reduce energy demand. </w:t>
      </w:r>
    </w:p>
    <w:p w14:paraId="2F9F1777" w14:textId="692A9F98" w:rsidR="00846456" w:rsidRDefault="005C4244" w:rsidP="005C4244">
      <w:r>
        <w:t>The second lesson focuses on renewables as a type of energy generation, highlighting the multiple different technologies that can be involved in the capture and transformation of renewable energy source.  UK offshore wind is used as a case study.</w:t>
      </w:r>
    </w:p>
    <w:p w14:paraId="006CCE15" w14:textId="2CCE9074" w:rsidR="005C4244" w:rsidRDefault="005C4244" w:rsidP="005C4244">
      <w:r>
        <w:t xml:space="preserve">The final lesson highlights three, often conflicting, areas of energy policy: (i) the green agenda; (ii) security of supply; and (iii) energy cost.  This is labelled the ‘trilema’, and each aspect is discussed in turn.  Some examples of energy policies that address each are provided, and the students are asked to rate a number of additional policies against each.  </w:t>
      </w:r>
    </w:p>
    <w:p w14:paraId="092AD0CD" w14:textId="5184F73B" w:rsidR="00846456" w:rsidRDefault="00846456" w:rsidP="00846456">
      <w:pPr>
        <w:pStyle w:val="GCPL1"/>
      </w:pPr>
      <w:r>
        <w:t>Content areas</w:t>
      </w:r>
    </w:p>
    <w:p w14:paraId="631FAEE2" w14:textId="0DE85ADB" w:rsidR="00846456" w:rsidRDefault="005C4244" w:rsidP="006815B2">
      <w:pPr>
        <w:pStyle w:val="ListParagraph"/>
        <w:numPr>
          <w:ilvl w:val="0"/>
          <w:numId w:val="17"/>
        </w:numPr>
      </w:pPr>
      <w:r>
        <w:t>Energy generation, transformation and use</w:t>
      </w:r>
      <w:r w:rsidR="00350A80">
        <w:t>;</w:t>
      </w:r>
    </w:p>
    <w:p w14:paraId="750D782F" w14:textId="19FE6F13" w:rsidR="00846456" w:rsidRDefault="005C4244" w:rsidP="006815B2">
      <w:pPr>
        <w:pStyle w:val="ListParagraph"/>
        <w:numPr>
          <w:ilvl w:val="0"/>
          <w:numId w:val="17"/>
        </w:numPr>
      </w:pPr>
      <w:r>
        <w:t>Renewables</w:t>
      </w:r>
      <w:r w:rsidR="00350A80">
        <w:t>;</w:t>
      </w:r>
    </w:p>
    <w:p w14:paraId="66B44933" w14:textId="1D88E489" w:rsidR="00D63524" w:rsidRDefault="000B350B" w:rsidP="006815B2">
      <w:pPr>
        <w:pStyle w:val="ListParagraph"/>
        <w:numPr>
          <w:ilvl w:val="0"/>
          <w:numId w:val="17"/>
        </w:numPr>
      </w:pPr>
      <w:r>
        <w:t>Actions for reducing energy demand;</w:t>
      </w:r>
    </w:p>
    <w:p w14:paraId="341B7CA0" w14:textId="46B5FC23" w:rsidR="000B350B" w:rsidRDefault="000B350B" w:rsidP="006815B2">
      <w:pPr>
        <w:pStyle w:val="ListParagraph"/>
        <w:numPr>
          <w:ilvl w:val="0"/>
          <w:numId w:val="17"/>
        </w:numPr>
      </w:pPr>
      <w:r>
        <w:t>Economics of energy generation;</w:t>
      </w:r>
    </w:p>
    <w:p w14:paraId="1ACE861D" w14:textId="476E60CA" w:rsidR="00846456" w:rsidRDefault="000B350B" w:rsidP="006815B2">
      <w:pPr>
        <w:pStyle w:val="ListParagraph"/>
        <w:numPr>
          <w:ilvl w:val="0"/>
          <w:numId w:val="17"/>
        </w:numPr>
      </w:pPr>
      <w:r>
        <w:t>Energy policy;</w:t>
      </w:r>
    </w:p>
    <w:p w14:paraId="6B600D58" w14:textId="473A0910" w:rsidR="00D1300D" w:rsidRDefault="00D1300D" w:rsidP="00D1300D"/>
    <w:p w14:paraId="7AD5B1C9" w14:textId="4CB6C5C9" w:rsidR="00846456" w:rsidRDefault="00846456" w:rsidP="00846456">
      <w:pPr>
        <w:pStyle w:val="GCPL1"/>
      </w:pPr>
      <w:r>
        <w:t>Skills</w:t>
      </w:r>
    </w:p>
    <w:p w14:paraId="5ECD5BC4" w14:textId="512AF484" w:rsidR="000B350B" w:rsidRDefault="000B350B" w:rsidP="000B350B">
      <w:pPr>
        <w:pStyle w:val="ListParagraph"/>
        <w:numPr>
          <w:ilvl w:val="0"/>
          <w:numId w:val="16"/>
        </w:numPr>
      </w:pPr>
      <w:r>
        <w:t>Analysis of data;</w:t>
      </w:r>
    </w:p>
    <w:p w14:paraId="77F34364" w14:textId="4EE64828" w:rsidR="000B350B" w:rsidRDefault="0017522A" w:rsidP="000B350B">
      <w:pPr>
        <w:pStyle w:val="ListParagraph"/>
        <w:numPr>
          <w:ilvl w:val="0"/>
          <w:numId w:val="16"/>
        </w:numPr>
      </w:pPr>
      <w:r>
        <w:t>Data presentation and interpretation;</w:t>
      </w:r>
      <w:bookmarkStart w:id="0" w:name="_GoBack"/>
      <w:bookmarkEnd w:id="0"/>
    </w:p>
    <w:p w14:paraId="28AB3FAE" w14:textId="737EB407" w:rsidR="00846456" w:rsidRPr="00846456" w:rsidRDefault="000B350B" w:rsidP="000B350B">
      <w:pPr>
        <w:pStyle w:val="ListParagraph"/>
        <w:numPr>
          <w:ilvl w:val="0"/>
          <w:numId w:val="16"/>
        </w:numPr>
      </w:pPr>
      <w:r>
        <w:t>Critical consideration of policy choices</w:t>
      </w:r>
      <w:r w:rsidR="00350A80">
        <w:t>;</w:t>
      </w:r>
    </w:p>
    <w:p w14:paraId="34274B1E" w14:textId="77777777" w:rsidR="00846456" w:rsidRPr="00846456" w:rsidRDefault="00846456" w:rsidP="00846456"/>
    <w:sectPr w:rsidR="00846456" w:rsidRPr="00846456" w:rsidSect="00DE2D99">
      <w:headerReference w:type="default" r:id="rId8"/>
      <w:footerReference w:type="default" r:id="rId9"/>
      <w:pgSz w:w="11906" w:h="16838"/>
      <w:pgMar w:top="567" w:right="567" w:bottom="567" w:left="567" w:header="454"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78BBC" w14:textId="77777777" w:rsidR="00F8613A" w:rsidRDefault="00F8613A" w:rsidP="001C0EDD">
      <w:pPr>
        <w:spacing w:before="0" w:after="0" w:line="240" w:lineRule="auto"/>
      </w:pPr>
      <w:r>
        <w:separator/>
      </w:r>
    </w:p>
  </w:endnote>
  <w:endnote w:type="continuationSeparator" w:id="0">
    <w:p w14:paraId="48DE2307" w14:textId="77777777" w:rsidR="00F8613A" w:rsidRDefault="00F8613A" w:rsidP="001C0EDD">
      <w:pPr>
        <w:spacing w:before="0" w:after="0" w:line="240" w:lineRule="auto"/>
      </w:pPr>
      <w:r>
        <w:continuationSeparator/>
      </w:r>
    </w:p>
  </w:endnote>
  <w:endnote w:type="continuationNotice" w:id="1">
    <w:p w14:paraId="5313A432" w14:textId="77777777" w:rsidR="00F8613A" w:rsidRDefault="00F861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386"/>
    </w:tblGrid>
    <w:tr w:rsidR="006A72EB" w14:paraId="2A203B99" w14:textId="77777777" w:rsidTr="00ED207A">
      <w:tc>
        <w:tcPr>
          <w:tcW w:w="2500" w:type="pct"/>
          <w:vAlign w:val="center"/>
        </w:tcPr>
        <w:p w14:paraId="66064574" w14:textId="3236359C" w:rsidR="006A72EB" w:rsidRPr="008523FD" w:rsidRDefault="006A72EB" w:rsidP="001C0EDD">
          <w:pPr>
            <w:pStyle w:val="Header"/>
            <w:ind w:left="0"/>
            <w:jc w:val="left"/>
            <w:rPr>
              <w:rFonts w:ascii="Lucida Sans" w:hAnsi="Lucida Sans"/>
              <w:b/>
            </w:rPr>
          </w:pPr>
          <w:r w:rsidRPr="008523FD">
            <w:rPr>
              <w:rFonts w:ascii="Lucida Sans" w:hAnsi="Lucida Sans"/>
              <w:b/>
              <w:color w:val="339966" w:themeColor="accent1"/>
            </w:rPr>
            <w:t xml:space="preserve">- </w:t>
          </w:r>
          <w:r w:rsidRPr="008523FD">
            <w:rPr>
              <w:rFonts w:ascii="Lucida Sans" w:hAnsi="Lucida Sans"/>
              <w:b/>
              <w:color w:val="339966" w:themeColor="accent1"/>
            </w:rPr>
            <w:fldChar w:fldCharType="begin"/>
          </w:r>
          <w:r w:rsidRPr="008523FD">
            <w:rPr>
              <w:rFonts w:ascii="Lucida Sans" w:hAnsi="Lucida Sans"/>
              <w:b/>
              <w:color w:val="339966" w:themeColor="accent1"/>
            </w:rPr>
            <w:instrText xml:space="preserve"> PAGE   \* MERGEFORMAT </w:instrText>
          </w:r>
          <w:r w:rsidRPr="008523FD">
            <w:rPr>
              <w:rFonts w:ascii="Lucida Sans" w:hAnsi="Lucida Sans"/>
              <w:b/>
              <w:color w:val="339966" w:themeColor="accent1"/>
            </w:rPr>
            <w:fldChar w:fldCharType="separate"/>
          </w:r>
          <w:r w:rsidR="0017522A">
            <w:rPr>
              <w:rFonts w:ascii="Lucida Sans" w:hAnsi="Lucida Sans"/>
              <w:b/>
              <w:noProof/>
              <w:color w:val="339966" w:themeColor="accent1"/>
            </w:rPr>
            <w:t>1</w:t>
          </w:r>
          <w:r w:rsidRPr="008523FD">
            <w:rPr>
              <w:rFonts w:ascii="Lucida Sans" w:hAnsi="Lucida Sans"/>
              <w:b/>
              <w:noProof/>
              <w:color w:val="339966" w:themeColor="accent1"/>
            </w:rPr>
            <w:fldChar w:fldCharType="end"/>
          </w:r>
          <w:r w:rsidRPr="008523FD">
            <w:rPr>
              <w:rFonts w:ascii="Lucida Sans" w:hAnsi="Lucida Sans"/>
              <w:b/>
              <w:noProof/>
              <w:color w:val="339966" w:themeColor="accent1"/>
            </w:rPr>
            <w:t xml:space="preserve"> - </w:t>
          </w:r>
        </w:p>
      </w:tc>
      <w:tc>
        <w:tcPr>
          <w:tcW w:w="2500" w:type="pct"/>
        </w:tcPr>
        <w:p w14:paraId="19A355D3" w14:textId="13838E7F" w:rsidR="006A72EB" w:rsidRDefault="006A72EB" w:rsidP="001C0EDD">
          <w:pPr>
            <w:pStyle w:val="Header"/>
            <w:ind w:left="0"/>
            <w:jc w:val="right"/>
          </w:pPr>
          <w:r>
            <w:rPr>
              <w:noProof/>
              <w:lang w:val="en-US" w:eastAsia="en-US"/>
            </w:rPr>
            <w:drawing>
              <wp:inline distT="0" distB="0" distL="0" distR="0" wp14:anchorId="38FE55F6" wp14:editId="2C2DF1EE">
                <wp:extent cx="768181" cy="368889"/>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mateCloudLogo.png"/>
                        <pic:cNvPicPr/>
                      </pic:nvPicPr>
                      <pic:blipFill>
                        <a:blip r:embed="rId1">
                          <a:extLst>
                            <a:ext uri="{28A0092B-C50C-407E-A947-70E740481C1C}">
                              <a14:useLocalDpi xmlns:a14="http://schemas.microsoft.com/office/drawing/2010/main" val="0"/>
                            </a:ext>
                          </a:extLst>
                        </a:blip>
                        <a:stretch>
                          <a:fillRect/>
                        </a:stretch>
                      </pic:blipFill>
                      <pic:spPr>
                        <a:xfrm>
                          <a:off x="0" y="0"/>
                          <a:ext cx="783476" cy="376234"/>
                        </a:xfrm>
                        <a:prstGeom prst="rect">
                          <a:avLst/>
                        </a:prstGeom>
                      </pic:spPr>
                    </pic:pic>
                  </a:graphicData>
                </a:graphic>
              </wp:inline>
            </w:drawing>
          </w:r>
        </w:p>
      </w:tc>
    </w:tr>
  </w:tbl>
  <w:p w14:paraId="319B1C0C" w14:textId="77777777" w:rsidR="006A72EB" w:rsidRDefault="006A72E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517C6" w14:textId="77777777" w:rsidR="00F8613A" w:rsidRDefault="00F8613A" w:rsidP="001C0EDD">
      <w:pPr>
        <w:spacing w:before="0" w:after="0" w:line="240" w:lineRule="auto"/>
      </w:pPr>
      <w:r>
        <w:separator/>
      </w:r>
    </w:p>
  </w:footnote>
  <w:footnote w:type="continuationSeparator" w:id="0">
    <w:p w14:paraId="2C08D656" w14:textId="77777777" w:rsidR="00F8613A" w:rsidRDefault="00F8613A" w:rsidP="001C0EDD">
      <w:pPr>
        <w:spacing w:before="0" w:after="0" w:line="240" w:lineRule="auto"/>
      </w:pPr>
      <w:r>
        <w:continuationSeparator/>
      </w:r>
    </w:p>
  </w:footnote>
  <w:footnote w:type="continuationNotice" w:id="1">
    <w:p w14:paraId="0401B8DF" w14:textId="77777777" w:rsidR="00F8613A" w:rsidRDefault="00F8613A">
      <w:pPr>
        <w:spacing w:before="0"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5"/>
      <w:gridCol w:w="1797"/>
    </w:tblGrid>
    <w:tr w:rsidR="006A72EB" w14:paraId="571E840B" w14:textId="77777777" w:rsidTr="004E4621">
      <w:trPr>
        <w:trHeight w:val="504"/>
      </w:trPr>
      <w:tc>
        <w:tcPr>
          <w:tcW w:w="4166" w:type="pct"/>
        </w:tcPr>
        <w:p w14:paraId="5774C411" w14:textId="77777777" w:rsidR="006A72EB" w:rsidRPr="008523FD" w:rsidRDefault="006A72EB">
          <w:pPr>
            <w:pStyle w:val="Header"/>
            <w:ind w:left="0"/>
            <w:rPr>
              <w:rFonts w:ascii="Lucida Sans" w:hAnsi="Lucida Sans"/>
              <w:b/>
              <w:noProof/>
            </w:rPr>
          </w:pPr>
          <w:r w:rsidRPr="008523FD">
            <w:rPr>
              <w:rFonts w:ascii="Lucida Sans" w:hAnsi="Lucida Sans"/>
              <w:b/>
              <w:noProof/>
            </w:rPr>
            <w:t>Teaching Resources</w:t>
          </w:r>
        </w:p>
        <w:p w14:paraId="3592B2AB" w14:textId="39F5DCF2" w:rsidR="006A72EB" w:rsidRPr="001C0EDD" w:rsidRDefault="006A72EB" w:rsidP="005C4244">
          <w:pPr>
            <w:pStyle w:val="Header"/>
            <w:ind w:left="0"/>
            <w:rPr>
              <w:b/>
              <w:noProof/>
            </w:rPr>
          </w:pPr>
          <w:r w:rsidRPr="008523FD">
            <w:rPr>
              <w:rFonts w:ascii="Lucida Sans" w:hAnsi="Lucida Sans"/>
              <w:b/>
              <w:noProof/>
              <w:sz w:val="24"/>
            </w:rPr>
            <w:t xml:space="preserve">Key Stage 3 Module: </w:t>
          </w:r>
          <w:r w:rsidR="008E60F5">
            <w:rPr>
              <w:rFonts w:ascii="Lucida Sans" w:hAnsi="Lucida Sans"/>
              <w:b/>
              <w:noProof/>
              <w:sz w:val="24"/>
            </w:rPr>
            <w:t xml:space="preserve">Introduction to </w:t>
          </w:r>
          <w:r w:rsidR="005C4244">
            <w:rPr>
              <w:rFonts w:ascii="Lucida Sans" w:hAnsi="Lucida Sans"/>
              <w:b/>
              <w:noProof/>
              <w:sz w:val="24"/>
            </w:rPr>
            <w:t>Energy</w:t>
          </w:r>
        </w:p>
      </w:tc>
      <w:tc>
        <w:tcPr>
          <w:tcW w:w="834" w:type="pct"/>
        </w:tcPr>
        <w:p w14:paraId="57DD1293" w14:textId="77777777" w:rsidR="006A72EB" w:rsidRDefault="006A72EB">
          <w:pPr>
            <w:pStyle w:val="Header"/>
            <w:ind w:left="0"/>
          </w:pPr>
        </w:p>
      </w:tc>
    </w:tr>
  </w:tbl>
  <w:p w14:paraId="48BC7063" w14:textId="77777777" w:rsidR="006A72EB" w:rsidRDefault="006A72EB" w:rsidP="004E4621">
    <w:pPr>
      <w:pStyle w:val="Header"/>
      <w:ind w:left="0"/>
    </w:pPr>
  </w:p>
  <w:p w14:paraId="0030705E" w14:textId="77777777" w:rsidR="006A72EB" w:rsidRDefault="006A72E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2D0E8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5A790E"/>
    <w:multiLevelType w:val="hybridMultilevel"/>
    <w:tmpl w:val="5E08B298"/>
    <w:lvl w:ilvl="0" w:tplc="019AB2A8">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3C2F3B"/>
    <w:multiLevelType w:val="hybridMultilevel"/>
    <w:tmpl w:val="5A68D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45F4032"/>
    <w:multiLevelType w:val="hybridMultilevel"/>
    <w:tmpl w:val="EA88F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953B76"/>
    <w:multiLevelType w:val="multilevel"/>
    <w:tmpl w:val="ACE447CC"/>
    <w:lvl w:ilvl="0">
      <w:start w:val="1"/>
      <w:numFmt w:val="decimal"/>
      <w:pStyle w:val="GCPL1"/>
      <w:lvlText w:val="%1."/>
      <w:lvlJc w:val="left"/>
      <w:pPr>
        <w:tabs>
          <w:tab w:val="num" w:pos="720"/>
        </w:tabs>
        <w:ind w:left="720" w:hanging="720"/>
      </w:pPr>
      <w:rPr>
        <w:rFonts w:ascii="Cambria" w:hAnsi="Cambria" w:hint="default"/>
        <w:b/>
        <w:i w:val="0"/>
      </w:rPr>
    </w:lvl>
    <w:lvl w:ilvl="1">
      <w:start w:val="1"/>
      <w:numFmt w:val="decimal"/>
      <w:pStyle w:val="GCPL2"/>
      <w:lvlText w:val="%1.%2"/>
      <w:lvlJc w:val="left"/>
      <w:pPr>
        <w:tabs>
          <w:tab w:val="num" w:pos="720"/>
        </w:tabs>
        <w:ind w:left="720" w:hanging="720"/>
      </w:pPr>
      <w:rPr>
        <w:rFonts w:hint="default"/>
        <w:b/>
        <w:i w:val="0"/>
      </w:rPr>
    </w:lvl>
    <w:lvl w:ilvl="2">
      <w:start w:val="1"/>
      <w:numFmt w:val="decimal"/>
      <w:pStyle w:val="GCPL3"/>
      <w:lvlText w:val="%1.%2.%3"/>
      <w:lvlJc w:val="left"/>
      <w:pPr>
        <w:tabs>
          <w:tab w:val="num" w:pos="720"/>
        </w:tabs>
        <w:ind w:left="720" w:firstLine="0"/>
      </w:pPr>
      <w:rPr>
        <w:rFonts w:hint="default"/>
        <w:b/>
        <w:i w:val="0"/>
      </w:rPr>
    </w:lvl>
    <w:lvl w:ilvl="3">
      <w:start w:val="1"/>
      <w:numFmt w:val="lowerLetter"/>
      <w:pStyle w:val="ForesightL4"/>
      <w:lvlText w:val="(%4)"/>
      <w:lvlJc w:val="left"/>
      <w:pPr>
        <w:tabs>
          <w:tab w:val="num" w:pos="720"/>
        </w:tabs>
        <w:ind w:left="720" w:firstLine="0"/>
      </w:pPr>
      <w:rPr>
        <w:rFonts w:hint="default"/>
        <w:b/>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5AAA7BF0"/>
    <w:multiLevelType w:val="hybridMultilevel"/>
    <w:tmpl w:val="10B40B16"/>
    <w:lvl w:ilvl="0" w:tplc="553A16B2">
      <w:start w:val="2"/>
      <w:numFmt w:val="bullet"/>
      <w:lvlText w:val="•"/>
      <w:lvlJc w:val="left"/>
      <w:pPr>
        <w:ind w:left="720" w:hanging="360"/>
      </w:pPr>
      <w:rPr>
        <w:rFonts w:ascii="Calibri" w:hAnsi="Calibri" w:hint="default"/>
        <w:color w:val="339966"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0B71DCF"/>
    <w:multiLevelType w:val="hybridMultilevel"/>
    <w:tmpl w:val="73EED9E0"/>
    <w:lvl w:ilvl="0" w:tplc="553A16B2">
      <w:start w:val="2"/>
      <w:numFmt w:val="bullet"/>
      <w:lvlText w:val="•"/>
      <w:lvlJc w:val="left"/>
      <w:pPr>
        <w:ind w:left="720" w:hanging="360"/>
      </w:pPr>
      <w:rPr>
        <w:rFonts w:ascii="Calibri" w:hAnsi="Calibri" w:hint="default"/>
        <w:color w:val="339966"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9D3FC6"/>
    <w:multiLevelType w:val="hybridMultilevel"/>
    <w:tmpl w:val="3C4C9096"/>
    <w:lvl w:ilvl="0" w:tplc="553A16B2">
      <w:start w:val="2"/>
      <w:numFmt w:val="bullet"/>
      <w:lvlText w:val="•"/>
      <w:lvlJc w:val="left"/>
      <w:pPr>
        <w:ind w:left="720" w:hanging="360"/>
      </w:pPr>
      <w:rPr>
        <w:rFonts w:ascii="Calibri" w:hAnsi="Calibri" w:hint="default"/>
        <w:color w:val="339966"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AE66B8"/>
    <w:multiLevelType w:val="hybridMultilevel"/>
    <w:tmpl w:val="991E92D8"/>
    <w:lvl w:ilvl="0" w:tplc="4894EA42">
      <w:start w:val="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A45C3D"/>
    <w:multiLevelType w:val="hybridMultilevel"/>
    <w:tmpl w:val="B7CA5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F5F2DF2"/>
    <w:multiLevelType w:val="hybridMultilevel"/>
    <w:tmpl w:val="39167B58"/>
    <w:lvl w:ilvl="0" w:tplc="501240AA">
      <w:start w:val="2"/>
      <w:numFmt w:val="bullet"/>
      <w:lvlText w:val="-"/>
      <w:lvlJc w:val="left"/>
      <w:pPr>
        <w:ind w:left="720" w:hanging="360"/>
      </w:pPr>
      <w:rPr>
        <w:rFonts w:ascii="Palatino Linotype" w:eastAsiaTheme="minorHAnsi" w:hAnsi="Palatino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10"/>
  </w:num>
  <w:num w:numId="10">
    <w:abstractNumId w:val="7"/>
  </w:num>
  <w:num w:numId="11">
    <w:abstractNumId w:val="5"/>
  </w:num>
  <w:num w:numId="12">
    <w:abstractNumId w:val="1"/>
  </w:num>
  <w:num w:numId="13">
    <w:abstractNumId w:val="6"/>
  </w:num>
  <w:num w:numId="14">
    <w:abstractNumId w:val="0"/>
  </w:num>
  <w:num w:numId="15">
    <w:abstractNumId w:val="8"/>
  </w:num>
  <w:num w:numId="16">
    <w:abstractNumId w:val="2"/>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EDD"/>
    <w:rsid w:val="0000579B"/>
    <w:rsid w:val="00055F65"/>
    <w:rsid w:val="0006496A"/>
    <w:rsid w:val="00067D44"/>
    <w:rsid w:val="00080316"/>
    <w:rsid w:val="000813D4"/>
    <w:rsid w:val="00085A88"/>
    <w:rsid w:val="000B350B"/>
    <w:rsid w:val="000D69A9"/>
    <w:rsid w:val="000D7CB5"/>
    <w:rsid w:val="0011639E"/>
    <w:rsid w:val="0017522A"/>
    <w:rsid w:val="00184AF7"/>
    <w:rsid w:val="00190B01"/>
    <w:rsid w:val="001B3871"/>
    <w:rsid w:val="001C0EDD"/>
    <w:rsid w:val="001E3C4E"/>
    <w:rsid w:val="00216064"/>
    <w:rsid w:val="00226BF7"/>
    <w:rsid w:val="00242FF4"/>
    <w:rsid w:val="00251117"/>
    <w:rsid w:val="002571C0"/>
    <w:rsid w:val="002615F5"/>
    <w:rsid w:val="00265A05"/>
    <w:rsid w:val="002701AE"/>
    <w:rsid w:val="002A7D3D"/>
    <w:rsid w:val="002D2F1C"/>
    <w:rsid w:val="002D31B1"/>
    <w:rsid w:val="002D672A"/>
    <w:rsid w:val="002E3927"/>
    <w:rsid w:val="002F3090"/>
    <w:rsid w:val="00300CB3"/>
    <w:rsid w:val="00322A89"/>
    <w:rsid w:val="00350A80"/>
    <w:rsid w:val="00381511"/>
    <w:rsid w:val="00396F64"/>
    <w:rsid w:val="003E225B"/>
    <w:rsid w:val="0042660E"/>
    <w:rsid w:val="00433A55"/>
    <w:rsid w:val="004D08D0"/>
    <w:rsid w:val="004D2E85"/>
    <w:rsid w:val="004D5A55"/>
    <w:rsid w:val="004E4621"/>
    <w:rsid w:val="004F685A"/>
    <w:rsid w:val="00527908"/>
    <w:rsid w:val="0056651E"/>
    <w:rsid w:val="005B6035"/>
    <w:rsid w:val="005C4244"/>
    <w:rsid w:val="005F4743"/>
    <w:rsid w:val="0060288F"/>
    <w:rsid w:val="0061659A"/>
    <w:rsid w:val="0064138B"/>
    <w:rsid w:val="00667283"/>
    <w:rsid w:val="00674E86"/>
    <w:rsid w:val="006815B2"/>
    <w:rsid w:val="00694BD8"/>
    <w:rsid w:val="006974A6"/>
    <w:rsid w:val="006A72EB"/>
    <w:rsid w:val="006B132C"/>
    <w:rsid w:val="006B4C47"/>
    <w:rsid w:val="006C44FF"/>
    <w:rsid w:val="006D50D4"/>
    <w:rsid w:val="006E021C"/>
    <w:rsid w:val="00744771"/>
    <w:rsid w:val="007829D6"/>
    <w:rsid w:val="007833E8"/>
    <w:rsid w:val="007919C3"/>
    <w:rsid w:val="007E586E"/>
    <w:rsid w:val="008333BE"/>
    <w:rsid w:val="00843AE0"/>
    <w:rsid w:val="00846456"/>
    <w:rsid w:val="00851A53"/>
    <w:rsid w:val="008523FD"/>
    <w:rsid w:val="00874ED3"/>
    <w:rsid w:val="008A0A39"/>
    <w:rsid w:val="008A311B"/>
    <w:rsid w:val="008E3BD7"/>
    <w:rsid w:val="008E60F5"/>
    <w:rsid w:val="0091557F"/>
    <w:rsid w:val="00930A61"/>
    <w:rsid w:val="00950125"/>
    <w:rsid w:val="0095106E"/>
    <w:rsid w:val="009519DF"/>
    <w:rsid w:val="0095463D"/>
    <w:rsid w:val="00960EDA"/>
    <w:rsid w:val="00963915"/>
    <w:rsid w:val="009A5201"/>
    <w:rsid w:val="009A60E5"/>
    <w:rsid w:val="009A746C"/>
    <w:rsid w:val="009F06D3"/>
    <w:rsid w:val="00A00112"/>
    <w:rsid w:val="00A05FEC"/>
    <w:rsid w:val="00A15945"/>
    <w:rsid w:val="00A212EC"/>
    <w:rsid w:val="00A34A99"/>
    <w:rsid w:val="00A66F3D"/>
    <w:rsid w:val="00A917E8"/>
    <w:rsid w:val="00AC00DD"/>
    <w:rsid w:val="00AD2126"/>
    <w:rsid w:val="00AD2204"/>
    <w:rsid w:val="00B12D14"/>
    <w:rsid w:val="00B15849"/>
    <w:rsid w:val="00B24836"/>
    <w:rsid w:val="00B44B6E"/>
    <w:rsid w:val="00B55F0C"/>
    <w:rsid w:val="00B63FCF"/>
    <w:rsid w:val="00B70CD4"/>
    <w:rsid w:val="00B91038"/>
    <w:rsid w:val="00B9350C"/>
    <w:rsid w:val="00BB2706"/>
    <w:rsid w:val="00BB2FF8"/>
    <w:rsid w:val="00BC19B9"/>
    <w:rsid w:val="00BF3415"/>
    <w:rsid w:val="00C03624"/>
    <w:rsid w:val="00C05D87"/>
    <w:rsid w:val="00C40963"/>
    <w:rsid w:val="00C83A18"/>
    <w:rsid w:val="00C87461"/>
    <w:rsid w:val="00C878F7"/>
    <w:rsid w:val="00C902B8"/>
    <w:rsid w:val="00C9356B"/>
    <w:rsid w:val="00CE1FE9"/>
    <w:rsid w:val="00CE46B8"/>
    <w:rsid w:val="00D003F2"/>
    <w:rsid w:val="00D02134"/>
    <w:rsid w:val="00D1300D"/>
    <w:rsid w:val="00D2797D"/>
    <w:rsid w:val="00D30428"/>
    <w:rsid w:val="00D338E9"/>
    <w:rsid w:val="00D502FF"/>
    <w:rsid w:val="00D54D21"/>
    <w:rsid w:val="00D63524"/>
    <w:rsid w:val="00D642A2"/>
    <w:rsid w:val="00D653FB"/>
    <w:rsid w:val="00DA3B28"/>
    <w:rsid w:val="00DE2D99"/>
    <w:rsid w:val="00DF4248"/>
    <w:rsid w:val="00E20711"/>
    <w:rsid w:val="00E214F2"/>
    <w:rsid w:val="00E27DDD"/>
    <w:rsid w:val="00E74872"/>
    <w:rsid w:val="00E77FEC"/>
    <w:rsid w:val="00EC5C55"/>
    <w:rsid w:val="00ED207A"/>
    <w:rsid w:val="00F04D28"/>
    <w:rsid w:val="00F20D4B"/>
    <w:rsid w:val="00F22EEB"/>
    <w:rsid w:val="00F7239A"/>
    <w:rsid w:val="00F8613A"/>
    <w:rsid w:val="00F93766"/>
    <w:rsid w:val="00FD6693"/>
    <w:rsid w:val="00FF09C6"/>
    <w:rsid w:val="00FF2E78"/>
    <w:rsid w:val="00FF3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9C24B"/>
  <w15:chartTrackingRefBased/>
  <w15:docId w15:val="{F921A806-7726-42B8-A3D1-83589C38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D207A"/>
    <w:pPr>
      <w:spacing w:before="120" w:after="120" w:line="276" w:lineRule="auto"/>
      <w:ind w:left="720"/>
      <w:jc w:val="both"/>
    </w:pPr>
    <w:rPr>
      <w:rFonts w:ascii="Palatino Linotype" w:hAnsi="Palatino Linotype"/>
      <w:sz w:val="18"/>
      <w:szCs w:val="20"/>
      <w:lang w:eastAsia="en-GB"/>
    </w:rPr>
  </w:style>
  <w:style w:type="paragraph" w:styleId="Heading1">
    <w:name w:val="heading 1"/>
    <w:basedOn w:val="Normal"/>
    <w:next w:val="Normal"/>
    <w:link w:val="Heading1Char"/>
    <w:uiPriority w:val="9"/>
    <w:qFormat/>
    <w:rsid w:val="001B3871"/>
    <w:pPr>
      <w:keepNext/>
      <w:keepLines/>
      <w:spacing w:before="240" w:after="0"/>
      <w:outlineLvl w:val="0"/>
    </w:pPr>
    <w:rPr>
      <w:rFonts w:asciiTheme="majorHAnsi" w:eastAsiaTheme="majorEastAsia" w:hAnsiTheme="majorHAnsi" w:cstheme="majorBidi"/>
      <w:color w:val="26724C" w:themeColor="accent1" w:themeShade="BF"/>
      <w:sz w:val="32"/>
      <w:szCs w:val="32"/>
    </w:rPr>
  </w:style>
  <w:style w:type="paragraph" w:styleId="Heading2">
    <w:name w:val="heading 2"/>
    <w:basedOn w:val="Normal"/>
    <w:next w:val="Normal"/>
    <w:link w:val="Heading2Char"/>
    <w:uiPriority w:val="9"/>
    <w:semiHidden/>
    <w:unhideWhenUsed/>
    <w:qFormat/>
    <w:rsid w:val="001B3871"/>
    <w:pPr>
      <w:keepNext/>
      <w:keepLines/>
      <w:spacing w:before="40" w:after="0"/>
      <w:outlineLvl w:val="1"/>
    </w:pPr>
    <w:rPr>
      <w:rFonts w:asciiTheme="majorHAnsi" w:eastAsiaTheme="majorEastAsia" w:hAnsiTheme="majorHAnsi" w:cstheme="majorBidi"/>
      <w:color w:val="26724C" w:themeColor="accent1" w:themeShade="BF"/>
      <w:sz w:val="26"/>
      <w:szCs w:val="26"/>
    </w:rPr>
  </w:style>
  <w:style w:type="paragraph" w:styleId="Heading3">
    <w:name w:val="heading 3"/>
    <w:basedOn w:val="Normal"/>
    <w:next w:val="Normal"/>
    <w:link w:val="Heading3Char"/>
    <w:uiPriority w:val="9"/>
    <w:unhideWhenUsed/>
    <w:qFormat/>
    <w:rsid w:val="001B3871"/>
    <w:pPr>
      <w:keepNext/>
      <w:keepLines/>
      <w:spacing w:before="200" w:after="0"/>
      <w:outlineLvl w:val="2"/>
    </w:pPr>
    <w:rPr>
      <w:rFonts w:ascii="Cambria" w:eastAsia="Times New Roman" w:hAnsi="Cambria" w:cs="Times New Roman"/>
      <w:b/>
      <w:b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PSub-heading">
    <w:name w:val="DAP Sub-heading"/>
    <w:basedOn w:val="Normal"/>
    <w:link w:val="DAPSub-headingChar"/>
    <w:qFormat/>
    <w:rsid w:val="001B3871"/>
    <w:pPr>
      <w:spacing w:after="200"/>
    </w:pPr>
    <w:rPr>
      <w:rFonts w:ascii="Calibri" w:eastAsia="Calibri" w:hAnsi="Calibri" w:cs="Times New Roman"/>
      <w:b/>
      <w:sz w:val="22"/>
      <w:szCs w:val="22"/>
      <w:lang w:eastAsia="en-US"/>
    </w:rPr>
  </w:style>
  <w:style w:type="character" w:customStyle="1" w:styleId="DAPSub-headingChar">
    <w:name w:val="DAP Sub-heading Char"/>
    <w:basedOn w:val="DefaultParagraphFont"/>
    <w:link w:val="DAPSub-heading"/>
    <w:rsid w:val="001B3871"/>
    <w:rPr>
      <w:rFonts w:ascii="Calibri" w:eastAsia="Calibri" w:hAnsi="Calibri" w:cs="Times New Roman"/>
      <w:b/>
    </w:rPr>
  </w:style>
  <w:style w:type="paragraph" w:customStyle="1" w:styleId="GCPL2">
    <w:name w:val="GCPL2"/>
    <w:next w:val="Normal"/>
    <w:link w:val="GCPL2Char"/>
    <w:qFormat/>
    <w:rsid w:val="00190B01"/>
    <w:pPr>
      <w:numPr>
        <w:ilvl w:val="1"/>
        <w:numId w:val="8"/>
      </w:numPr>
      <w:spacing w:before="240" w:after="120" w:line="276" w:lineRule="auto"/>
    </w:pPr>
    <w:rPr>
      <w:rFonts w:ascii="Palatino Linotype" w:eastAsia="Times New Roman" w:hAnsi="Palatino Linotype" w:cs="Times New Roman"/>
      <w:b/>
      <w:sz w:val="18"/>
      <w:szCs w:val="20"/>
      <w:lang w:eastAsia="en-GB"/>
    </w:rPr>
  </w:style>
  <w:style w:type="character" w:customStyle="1" w:styleId="GCPL2Char">
    <w:name w:val="GCPL2 Char"/>
    <w:basedOn w:val="DefaultParagraphFont"/>
    <w:link w:val="GCPL2"/>
    <w:rsid w:val="00190B01"/>
    <w:rPr>
      <w:rFonts w:ascii="Palatino Linotype" w:eastAsia="Times New Roman" w:hAnsi="Palatino Linotype" w:cs="Times New Roman"/>
      <w:b/>
      <w:sz w:val="18"/>
      <w:szCs w:val="20"/>
      <w:lang w:eastAsia="en-GB"/>
    </w:rPr>
  </w:style>
  <w:style w:type="paragraph" w:customStyle="1" w:styleId="GCPL1">
    <w:name w:val="GCPL1"/>
    <w:next w:val="Normal"/>
    <w:link w:val="GCPL1Char"/>
    <w:qFormat/>
    <w:rsid w:val="00846456"/>
    <w:pPr>
      <w:numPr>
        <w:numId w:val="8"/>
      </w:numPr>
      <w:spacing w:after="120" w:line="276" w:lineRule="auto"/>
    </w:pPr>
    <w:rPr>
      <w:rFonts w:ascii="Lucida Sans" w:eastAsia="Times New Roman" w:hAnsi="Lucida Sans" w:cs="Times New Roman"/>
      <w:b/>
      <w:color w:val="339966" w:themeColor="accent1"/>
      <w:szCs w:val="20"/>
      <w:lang w:eastAsia="en-GB"/>
    </w:rPr>
  </w:style>
  <w:style w:type="character" w:customStyle="1" w:styleId="GCPL1Char">
    <w:name w:val="GCPL1 Char"/>
    <w:basedOn w:val="DefaultParagraphFont"/>
    <w:link w:val="GCPL1"/>
    <w:rsid w:val="00846456"/>
    <w:rPr>
      <w:rFonts w:ascii="Lucida Sans" w:eastAsia="Times New Roman" w:hAnsi="Lucida Sans" w:cs="Times New Roman"/>
      <w:b/>
      <w:color w:val="339966" w:themeColor="accent1"/>
      <w:szCs w:val="20"/>
      <w:lang w:eastAsia="en-GB"/>
    </w:rPr>
  </w:style>
  <w:style w:type="paragraph" w:customStyle="1" w:styleId="GCPL3">
    <w:name w:val="GCPL3"/>
    <w:link w:val="GCPL3Char"/>
    <w:qFormat/>
    <w:rsid w:val="001B3871"/>
    <w:pPr>
      <w:keepNext/>
      <w:numPr>
        <w:ilvl w:val="2"/>
        <w:numId w:val="8"/>
      </w:numPr>
    </w:pPr>
    <w:rPr>
      <w:rFonts w:ascii="Arial" w:eastAsia="Times New Roman" w:hAnsi="Arial" w:cstheme="minorHAnsi"/>
      <w:b/>
      <w:sz w:val="18"/>
      <w:szCs w:val="20"/>
      <w:lang w:eastAsia="en-GB"/>
    </w:rPr>
  </w:style>
  <w:style w:type="character" w:customStyle="1" w:styleId="GCPL3Char">
    <w:name w:val="GCPL3 Char"/>
    <w:basedOn w:val="ListParagraphChar"/>
    <w:link w:val="GCPL3"/>
    <w:rsid w:val="001B3871"/>
    <w:rPr>
      <w:rFonts w:ascii="Arial" w:eastAsia="Times New Roman" w:hAnsi="Arial" w:cstheme="minorHAnsi"/>
      <w:b/>
      <w:sz w:val="18"/>
      <w:szCs w:val="20"/>
      <w:lang w:eastAsia="en-GB"/>
    </w:rPr>
  </w:style>
  <w:style w:type="paragraph" w:customStyle="1" w:styleId="ForesightL4">
    <w:name w:val="ForesightL4"/>
    <w:basedOn w:val="Normal"/>
    <w:next w:val="Normal"/>
    <w:qFormat/>
    <w:rsid w:val="001B3871"/>
    <w:pPr>
      <w:numPr>
        <w:ilvl w:val="3"/>
        <w:numId w:val="8"/>
      </w:numPr>
    </w:pPr>
    <w:rPr>
      <w:rFonts w:eastAsia="Times New Roman" w:cs="Times New Roman"/>
      <w:b/>
      <w:i/>
    </w:rPr>
  </w:style>
  <w:style w:type="paragraph" w:customStyle="1" w:styleId="Style1">
    <w:name w:val="Style1"/>
    <w:basedOn w:val="Normal"/>
    <w:link w:val="Style1Char"/>
    <w:qFormat/>
    <w:rsid w:val="001B3871"/>
    <w:pPr>
      <w:tabs>
        <w:tab w:val="num" w:pos="720"/>
      </w:tabs>
      <w:spacing w:before="240" w:after="240"/>
      <w:outlineLvl w:val="1"/>
    </w:pPr>
    <w:rPr>
      <w:rFonts w:ascii="Georgia" w:eastAsia="Times New Roman" w:hAnsi="Georgia" w:cs="Times New Roman"/>
      <w:b/>
      <w:sz w:val="20"/>
    </w:rPr>
  </w:style>
  <w:style w:type="character" w:customStyle="1" w:styleId="Style1Char">
    <w:name w:val="Style1 Char"/>
    <w:basedOn w:val="DefaultParagraphFont"/>
    <w:link w:val="Style1"/>
    <w:rsid w:val="001B3871"/>
    <w:rPr>
      <w:rFonts w:ascii="Georgia" w:eastAsia="Times New Roman" w:hAnsi="Georgia" w:cs="Times New Roman"/>
      <w:b/>
      <w:sz w:val="20"/>
      <w:szCs w:val="20"/>
      <w:lang w:eastAsia="en-GB"/>
    </w:rPr>
  </w:style>
  <w:style w:type="character" w:customStyle="1" w:styleId="Heading1Char">
    <w:name w:val="Heading 1 Char"/>
    <w:basedOn w:val="DefaultParagraphFont"/>
    <w:link w:val="Heading1"/>
    <w:uiPriority w:val="9"/>
    <w:rsid w:val="001B3871"/>
    <w:rPr>
      <w:rFonts w:asciiTheme="majorHAnsi" w:eastAsiaTheme="majorEastAsia" w:hAnsiTheme="majorHAnsi" w:cstheme="majorBidi"/>
      <w:color w:val="26724C" w:themeColor="accent1" w:themeShade="BF"/>
      <w:sz w:val="32"/>
      <w:szCs w:val="32"/>
      <w:lang w:eastAsia="en-GB"/>
    </w:rPr>
  </w:style>
  <w:style w:type="character" w:customStyle="1" w:styleId="Heading2Char">
    <w:name w:val="Heading 2 Char"/>
    <w:basedOn w:val="DefaultParagraphFont"/>
    <w:link w:val="Heading2"/>
    <w:uiPriority w:val="9"/>
    <w:semiHidden/>
    <w:rsid w:val="001B3871"/>
    <w:rPr>
      <w:rFonts w:asciiTheme="majorHAnsi" w:eastAsiaTheme="majorEastAsia" w:hAnsiTheme="majorHAnsi" w:cstheme="majorBidi"/>
      <w:color w:val="26724C" w:themeColor="accent1" w:themeShade="BF"/>
      <w:sz w:val="26"/>
      <w:szCs w:val="26"/>
      <w:lang w:eastAsia="en-GB"/>
    </w:rPr>
  </w:style>
  <w:style w:type="character" w:customStyle="1" w:styleId="Heading3Char">
    <w:name w:val="Heading 3 Char"/>
    <w:basedOn w:val="DefaultParagraphFont"/>
    <w:link w:val="Heading3"/>
    <w:uiPriority w:val="9"/>
    <w:rsid w:val="001B3871"/>
    <w:rPr>
      <w:rFonts w:ascii="Cambria" w:eastAsia="Times New Roman" w:hAnsi="Cambria" w:cs="Times New Roman"/>
      <w:b/>
      <w:bCs/>
      <w:color w:val="4F81BD"/>
    </w:rPr>
  </w:style>
  <w:style w:type="paragraph" w:styleId="Caption">
    <w:name w:val="caption"/>
    <w:basedOn w:val="Normal"/>
    <w:next w:val="Normal"/>
    <w:uiPriority w:val="35"/>
    <w:unhideWhenUsed/>
    <w:qFormat/>
    <w:rsid w:val="001B3871"/>
    <w:pPr>
      <w:spacing w:before="0" w:after="200"/>
    </w:pPr>
    <w:rPr>
      <w:rFonts w:eastAsia="Times New Roman" w:cs="Times New Roman"/>
      <w:i/>
      <w:iCs/>
      <w:color w:val="339966" w:themeColor="text2"/>
      <w:szCs w:val="18"/>
    </w:rPr>
  </w:style>
  <w:style w:type="paragraph" w:styleId="NoSpacing">
    <w:name w:val="No Spacing"/>
    <w:aliases w:val="ForesightTable"/>
    <w:basedOn w:val="Normal"/>
    <w:uiPriority w:val="1"/>
    <w:qFormat/>
    <w:rsid w:val="001B3871"/>
    <w:pPr>
      <w:spacing w:before="60" w:after="60" w:line="240" w:lineRule="auto"/>
      <w:ind w:left="0"/>
    </w:pPr>
    <w:rPr>
      <w:rFonts w:eastAsia="Times New Roman" w:cs="Times New Roman"/>
    </w:rPr>
  </w:style>
  <w:style w:type="paragraph" w:styleId="ListParagraph">
    <w:name w:val="List Paragraph"/>
    <w:basedOn w:val="Normal"/>
    <w:link w:val="ListParagraphChar"/>
    <w:uiPriority w:val="34"/>
    <w:qFormat/>
    <w:rsid w:val="00FF2E78"/>
    <w:pPr>
      <w:ind w:left="0"/>
      <w:contextualSpacing/>
    </w:pPr>
    <w:rPr>
      <w:rFonts w:eastAsia="Times New Roman" w:cs="Times New Roman"/>
    </w:rPr>
  </w:style>
  <w:style w:type="character" w:customStyle="1" w:styleId="ListParagraphChar">
    <w:name w:val="List Paragraph Char"/>
    <w:basedOn w:val="DefaultParagraphFont"/>
    <w:link w:val="ListParagraph"/>
    <w:uiPriority w:val="34"/>
    <w:rsid w:val="00FF2E78"/>
    <w:rPr>
      <w:rFonts w:ascii="Palatino Linotype" w:eastAsia="Times New Roman" w:hAnsi="Palatino Linotype" w:cs="Times New Roman"/>
      <w:sz w:val="18"/>
      <w:szCs w:val="20"/>
      <w:lang w:eastAsia="en-GB"/>
    </w:rPr>
  </w:style>
  <w:style w:type="paragraph" w:styleId="Header">
    <w:name w:val="header"/>
    <w:basedOn w:val="Normal"/>
    <w:link w:val="HeaderChar"/>
    <w:uiPriority w:val="99"/>
    <w:unhideWhenUsed/>
    <w:rsid w:val="001C0ED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C0EDD"/>
    <w:rPr>
      <w:rFonts w:ascii="Arial" w:hAnsi="Arial"/>
      <w:sz w:val="18"/>
      <w:szCs w:val="20"/>
      <w:lang w:eastAsia="en-GB"/>
    </w:rPr>
  </w:style>
  <w:style w:type="paragraph" w:styleId="Footer">
    <w:name w:val="footer"/>
    <w:basedOn w:val="Normal"/>
    <w:link w:val="FooterChar"/>
    <w:uiPriority w:val="99"/>
    <w:unhideWhenUsed/>
    <w:rsid w:val="001C0ED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C0EDD"/>
    <w:rPr>
      <w:rFonts w:ascii="Arial" w:hAnsi="Arial"/>
      <w:sz w:val="18"/>
      <w:szCs w:val="20"/>
      <w:lang w:eastAsia="en-GB"/>
    </w:rPr>
  </w:style>
  <w:style w:type="table" w:styleId="TableGrid">
    <w:name w:val="Table Grid"/>
    <w:basedOn w:val="TableNormal"/>
    <w:uiPriority w:val="39"/>
    <w:rsid w:val="001C0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CC">
      <a:dk1>
        <a:sysClr val="windowText" lastClr="000000"/>
      </a:dk1>
      <a:lt1>
        <a:sysClr val="window" lastClr="FFFFFF"/>
      </a:lt1>
      <a:dk2>
        <a:srgbClr val="339966"/>
      </a:dk2>
      <a:lt2>
        <a:srgbClr val="FFFFFF"/>
      </a:lt2>
      <a:accent1>
        <a:srgbClr val="339966"/>
      </a:accent1>
      <a:accent2>
        <a:srgbClr val="81D5AB"/>
      </a:accent2>
      <a:accent3>
        <a:srgbClr val="CDEFDE"/>
      </a:accent3>
      <a:accent4>
        <a:srgbClr val="4BACC6"/>
      </a:accent4>
      <a:accent5>
        <a:srgbClr val="1F497D"/>
      </a:accent5>
      <a:accent6>
        <a:srgbClr val="FFFFFF"/>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42A98-43AB-6341-A396-181FDCDEF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301</Words>
  <Characters>1721</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Kent</dc:creator>
  <cp:keywords/>
  <dc:description/>
  <cp:lastModifiedBy>Philip Kent</cp:lastModifiedBy>
  <cp:revision>13</cp:revision>
  <cp:lastPrinted>2017-07-10T20:45:00Z</cp:lastPrinted>
  <dcterms:created xsi:type="dcterms:W3CDTF">2017-12-29T18:35:00Z</dcterms:created>
  <dcterms:modified xsi:type="dcterms:W3CDTF">2018-07-29T19:42:00Z</dcterms:modified>
</cp:coreProperties>
</file>